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893C68">
            <w:pPr>
              <w:tabs>
                <w:tab w:val="left" w:pos="1140"/>
                <w:tab w:val="center" w:pos="5333"/>
              </w:tabs>
              <w:suppressAutoHyphens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9A7F2FC" wp14:editId="3B21A821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62B3" w:rsidRPr="00A35A4A" w:rsidRDefault="00FF62B3" w:rsidP="00FF62B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2127A6" w:rsidTr="00443BAF">
        <w:tc>
          <w:tcPr>
            <w:tcW w:w="10173" w:type="dxa"/>
            <w:shd w:val="clear" w:color="auto" w:fill="auto"/>
          </w:tcPr>
          <w:p w:rsidR="00541C11" w:rsidRPr="002127A6" w:rsidRDefault="002127A6" w:rsidP="00443BAF">
            <w:pPr>
              <w:suppressAutoHyphens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19.02.2025</w:t>
            </w:r>
            <w:r w:rsidR="00FD1026" w:rsidRPr="002127A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E1C22" w:rsidRPr="002127A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 w:rsidR="00054FC3" w:rsidRPr="002127A6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054FC3" w:rsidRPr="002127A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541C11" w:rsidRPr="002127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  <w:p w:rsidR="001B09B3" w:rsidRPr="002127A6" w:rsidRDefault="001B09B3" w:rsidP="00443BAF">
            <w:pPr>
              <w:suppressAutoHyphens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0206" w:rsidRPr="002E2FE7" w:rsidRDefault="002E2FE7" w:rsidP="002702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E1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лимитах потребления </w:t>
      </w:r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энергоресурсов </w:t>
      </w:r>
      <w:proofErr w:type="gramStart"/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бюджетными</w:t>
      </w:r>
      <w:proofErr w:type="gramEnd"/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64DD4" w:rsidRDefault="002E2FE7" w:rsidP="002702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потребителями </w:t>
      </w:r>
      <w:r w:rsidR="00E102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городского округа Воротынский </w:t>
      </w:r>
    </w:p>
    <w:p w:rsidR="00270206" w:rsidRPr="002E2FE7" w:rsidRDefault="00E10223" w:rsidP="00464DD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Нижегородской области </w:t>
      </w:r>
      <w:r w:rsidR="002E2FE7"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E85C79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2FE7"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270206" w:rsidRDefault="00270206" w:rsidP="00934B18">
      <w:pPr>
        <w:ind w:firstLine="73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B18" w:rsidRPr="00270206" w:rsidRDefault="00934B18" w:rsidP="00934B18">
      <w:pPr>
        <w:ind w:firstLine="73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206" w:rsidRPr="00270206" w:rsidRDefault="00D1447E" w:rsidP="00934B18">
      <w:pPr>
        <w:ind w:firstLine="73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льства Нижегородской области 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27.12.2024</w:t>
      </w:r>
      <w:r w:rsidR="00EE175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862</w:t>
      </w:r>
      <w:r w:rsidR="00EE1750">
        <w:rPr>
          <w:rFonts w:ascii="Times New Roman" w:eastAsia="Times New Roman" w:hAnsi="Times New Roman"/>
          <w:sz w:val="28"/>
          <w:szCs w:val="28"/>
          <w:lang w:eastAsia="ru-RU"/>
        </w:rPr>
        <w:t xml:space="preserve"> «О 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>лимитах потребления электрической энергии бюджетными потребителями на 202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год»,</w:t>
      </w:r>
      <w:r w:rsidR="00E10223" w:rsidRP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A17" w:rsidRP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Нижегородской области  от 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16.12.2024</w:t>
      </w:r>
      <w:r w:rsidR="00B02A17" w:rsidRP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790</w:t>
      </w:r>
      <w:r w:rsidR="00B02A17" w:rsidRP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лимитах потребления </w:t>
      </w:r>
      <w:r w:rsidR="00B02A17">
        <w:rPr>
          <w:rFonts w:ascii="Times New Roman" w:eastAsia="Times New Roman" w:hAnsi="Times New Roman"/>
          <w:sz w:val="28"/>
          <w:szCs w:val="28"/>
          <w:lang w:eastAsia="ru-RU"/>
        </w:rPr>
        <w:t>тепловой</w:t>
      </w:r>
      <w:r w:rsidR="00B02A17" w:rsidRP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энергии бюджетными потребителями на 202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2A17" w:rsidRP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год»,</w:t>
      </w:r>
      <w:r w:rsid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206" w:rsidRPr="002E2FE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Администрация городского округа Воротынский Нижегородской области</w:t>
      </w:r>
      <w:r w:rsidR="008E1C2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="00270206"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270206"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0206" w:rsidRPr="00270206" w:rsidRDefault="00270206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Утвердить лим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иты потребления энергоресурсов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бюджетными потребителями на 202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приложениям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270206" w:rsidRPr="00270206" w:rsidRDefault="00270206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</w:t>
      </w:r>
      <w:r w:rsidR="00024B69">
        <w:rPr>
          <w:rFonts w:ascii="Times New Roman" w:eastAsia="Times New Roman" w:hAnsi="Times New Roman"/>
          <w:sz w:val="28"/>
          <w:szCs w:val="28"/>
          <w:lang w:eastAsia="ru-RU"/>
        </w:rPr>
        <w:t>руководителям структурных подразделений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дминистрац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>ии городского округа Воротынский Нижегородской области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руководителям муниципальных учреждений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Воротынский Нижегородской области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, финансиру</w:t>
      </w:r>
      <w:r w:rsidR="00934B18">
        <w:rPr>
          <w:rFonts w:ascii="Times New Roman" w:eastAsia="Times New Roman" w:hAnsi="Times New Roman"/>
          <w:sz w:val="28"/>
          <w:szCs w:val="28"/>
          <w:lang w:eastAsia="ru-RU"/>
        </w:rPr>
        <w:t>емых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счёт средств бюджета городского округа:</w:t>
      </w:r>
    </w:p>
    <w:p w:rsidR="00270206" w:rsidRPr="00270206" w:rsidRDefault="00270206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Руководствоваться лимитами пот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ребления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энергоресурсов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приложениям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D1447E" w:rsidRDefault="00D1447E" w:rsidP="00D1447E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снижение потребления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энергоресурсов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счёт реализации мероприятий по энергосбережению и повышению энергетической эффективности.</w:t>
      </w:r>
    </w:p>
    <w:p w:rsidR="00D1447E" w:rsidRDefault="00D1447E" w:rsidP="00D1447E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С участием специали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>стов структурных подразделений А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дминистрац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>ии городского округа Воротынский Нижегородской области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расчёты технически обоснованных норм потребления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энергоресурсов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447E" w:rsidRPr="00D1447E" w:rsidRDefault="00D1447E" w:rsidP="00D1447E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Финансовому управлению А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городского округа предусмотреть рас</w:t>
      </w:r>
      <w:r w:rsidR="00FA1F94">
        <w:rPr>
          <w:rFonts w:ascii="Times New Roman" w:eastAsia="Times New Roman" w:hAnsi="Times New Roman"/>
          <w:sz w:val="28"/>
          <w:szCs w:val="28"/>
          <w:lang w:eastAsia="ru-RU"/>
        </w:rPr>
        <w:t>ходы на поставку энергоресурсов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расчётам.</w:t>
      </w:r>
    </w:p>
    <w:p w:rsidR="00024B69" w:rsidRDefault="00D1447E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44C9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остановление вступает в силу с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4B69">
        <w:rPr>
          <w:rFonts w:ascii="Times New Roman" w:eastAsia="Times New Roman" w:hAnsi="Times New Roman"/>
          <w:sz w:val="28"/>
          <w:szCs w:val="28"/>
          <w:lang w:eastAsia="ru-RU"/>
        </w:rPr>
        <w:t xml:space="preserve">момента подписания и распространяется на правоотношения, возникшие с 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>01.01.202</w:t>
      </w:r>
      <w:r w:rsidR="00E85C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024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4B18" w:rsidRPr="00934B18" w:rsidRDefault="00E10223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</w:t>
      </w:r>
      <w:r w:rsidR="00744C98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собой.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934B18" w:rsidRPr="00934B18" w:rsidTr="005968F8">
        <w:trPr>
          <w:tblCellSpacing w:w="15" w:type="dxa"/>
        </w:trPr>
        <w:tc>
          <w:tcPr>
            <w:tcW w:w="9855" w:type="dxa"/>
            <w:vAlign w:val="center"/>
            <w:hideMark/>
          </w:tcPr>
          <w:p w:rsidR="00934B18" w:rsidRDefault="00934B18" w:rsidP="00D144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E2FE7" w:rsidRDefault="002E2FE7" w:rsidP="00D144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64DD4" w:rsidRPr="00934B18" w:rsidRDefault="00464DD4" w:rsidP="00D144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59E3" w:rsidRDefault="0000664E" w:rsidP="001B09B3">
      <w:pPr>
        <w:widowControl w:val="0"/>
        <w:tabs>
          <w:tab w:val="left" w:pos="5085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659E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659E3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443BAF">
        <w:rPr>
          <w:rFonts w:ascii="Times New Roman" w:hAnsi="Times New Roman"/>
          <w:sz w:val="28"/>
          <w:szCs w:val="28"/>
        </w:rPr>
        <w:tab/>
      </w:r>
    </w:p>
    <w:p w:rsidR="004659E3" w:rsidRDefault="004659E3" w:rsidP="001B09B3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893C68" w:rsidRDefault="004659E3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</w:t>
      </w:r>
      <w:r w:rsidR="008E1C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958E9">
        <w:rPr>
          <w:rFonts w:ascii="Times New Roman" w:hAnsi="Times New Roman"/>
          <w:sz w:val="28"/>
          <w:szCs w:val="28"/>
        </w:rPr>
        <w:t xml:space="preserve">   </w:t>
      </w:r>
      <w:r w:rsidR="008E1C2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0664E">
        <w:rPr>
          <w:rFonts w:ascii="Times New Roman" w:hAnsi="Times New Roman"/>
          <w:sz w:val="28"/>
          <w:szCs w:val="28"/>
        </w:rPr>
        <w:t>А.А. С</w:t>
      </w:r>
      <w:r w:rsidR="00E85C79">
        <w:rPr>
          <w:rFonts w:ascii="Times New Roman" w:hAnsi="Times New Roman"/>
          <w:sz w:val="28"/>
          <w:szCs w:val="28"/>
        </w:rPr>
        <w:t>авельев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lastRenderedPageBreak/>
        <w:t>ПРИЛОЖЕНИЕ 1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t>к постановлению администрации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городского округа Воротынский 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t>Нижегородской области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от </w:t>
      </w:r>
      <w:r w:rsidR="002127A6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19.02.2025 </w:t>
      </w: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t>№</w:t>
      </w:r>
      <w:r w:rsidR="002127A6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110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spacing w:line="276" w:lineRule="auto"/>
        <w:ind w:right="-1"/>
        <w:jc w:val="right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893C68" w:rsidRPr="00893C68" w:rsidRDefault="00893C68" w:rsidP="00893C68">
      <w:pPr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893C68" w:rsidRPr="00893C68" w:rsidRDefault="00893C68" w:rsidP="00893C6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893C68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ru-RU"/>
        </w:rPr>
        <w:t>Лимиты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</w:pPr>
      <w:r w:rsidRPr="00893C68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ru-RU"/>
        </w:rPr>
        <w:t>потребления электрической энергии</w:t>
      </w:r>
      <w:r w:rsidRPr="00893C68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Pr="00893C68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на 2025 год</w:t>
      </w:r>
    </w:p>
    <w:p w:rsidR="00893C68" w:rsidRPr="00893C68" w:rsidRDefault="00893C68" w:rsidP="00893C6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8137"/>
        <w:gridCol w:w="1559"/>
      </w:tblGrid>
      <w:tr w:rsidR="00893C68" w:rsidRPr="00893C68" w:rsidTr="005A40E2">
        <w:tc>
          <w:tcPr>
            <w:tcW w:w="8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Объем,</w:t>
            </w:r>
          </w:p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кВт</w:t>
            </w:r>
            <w:proofErr w:type="gram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.ч</w:t>
            </w:r>
            <w:proofErr w:type="spellEnd"/>
            <w:proofErr w:type="gramEnd"/>
          </w:p>
        </w:tc>
      </w:tr>
      <w:tr w:rsidR="00893C68" w:rsidRPr="00893C68" w:rsidTr="005A40E2">
        <w:tc>
          <w:tcPr>
            <w:tcW w:w="8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Городской округ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4534,7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1496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Воротынская средняя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Васильсурская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49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Белавская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основная школа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основная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Михайловская средняя школа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164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Семьянская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Фокинская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525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Отарский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№1 «Колосок»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Воротынский детский сад №2 «Светлячок»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45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Огнев-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Майданский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№3 «Снежинка»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Воротынский детский сад № 4 «Солнышко»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Воротынский детский сад № 5 «Родничок»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Воротынский детский сад № 6 «Золотой ключик»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Семьянский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№7 «Белоснежка»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Михайловский детский сад №8 «Ручеёк»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Красногорский детский сад №9 «Вишенка»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Фокинский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№11 «Волжанка»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Кузьмиярский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№12 «Алёнушка»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Тришкинский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 №13 «Василёк»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ДДТ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Воротынский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ДООЦ «Волжский берег»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МБУ ДО ДШИ 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 Воротынец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Культура и искусство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426,2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МБУК «Воротынский районный краеведческий музей»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МАУК «Воротынский РДК»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МАУК «ЦНКТ «Гармония»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137,8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МБУК «МЦБС»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38,8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«РЦКД «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Семьянский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33,6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МБУК «МЦКС»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169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Управление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219,6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развития территорий администрации городского округа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114,6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105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1300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ФОК</w:t>
            </w:r>
            <w:proofErr w:type="gram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«Волга»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Предупреждение и ликвидация чрезвычайных ситуаций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развития территорий администрации  городского округа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ЕДДС  городского округа 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 (уличное освещение)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750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развития территорий администрации  городского округа 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</w:tr>
    </w:tbl>
    <w:p w:rsidR="00893C68" w:rsidRPr="00893C68" w:rsidRDefault="00893C68" w:rsidP="00893C68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3C68" w:rsidRDefault="00893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ПРИЛОЖЕНИЕ 2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>к постановлению администрации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городского округа Воротынский 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>Нижегородской области</w:t>
      </w:r>
    </w:p>
    <w:p w:rsidR="00893C68" w:rsidRPr="00893C68" w:rsidRDefault="00893C68" w:rsidP="002127A6">
      <w:pPr>
        <w:jc w:val="right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2127A6">
        <w:rPr>
          <w:rFonts w:ascii="Times New Roman" w:eastAsiaTheme="minorEastAsia" w:hAnsi="Times New Roman"/>
          <w:sz w:val="28"/>
          <w:szCs w:val="28"/>
          <w:lang w:eastAsia="ru-RU"/>
        </w:rPr>
        <w:t>19.02.2025 № 110</w:t>
      </w:r>
    </w:p>
    <w:p w:rsidR="00893C68" w:rsidRPr="00893C68" w:rsidRDefault="00893C68" w:rsidP="00893C68">
      <w:pPr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Лимиты</w:t>
      </w:r>
    </w:p>
    <w:p w:rsidR="00893C68" w:rsidRPr="00893C68" w:rsidRDefault="00893C68" w:rsidP="00893C68">
      <w:pPr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потребления тепловой энергии на 2025 год</w:t>
      </w:r>
    </w:p>
    <w:p w:rsidR="00893C68" w:rsidRPr="00893C68" w:rsidRDefault="00893C68" w:rsidP="00893C68">
      <w:pPr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-507" w:tblpY="1"/>
        <w:tblOverlap w:val="never"/>
        <w:tblW w:w="1014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7"/>
        <w:gridCol w:w="6655"/>
        <w:gridCol w:w="2409"/>
      </w:tblGrid>
      <w:tr w:rsidR="00893C68" w:rsidRPr="00893C68" w:rsidTr="005A40E2">
        <w:tc>
          <w:tcPr>
            <w:tcW w:w="77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Покупная (ТЭН</w:t>
            </w:r>
            <w:proofErr w:type="gramStart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ГКал</w:t>
            </w:r>
            <w:proofErr w:type="spellEnd"/>
          </w:p>
        </w:tc>
      </w:tr>
      <w:tr w:rsidR="00893C68" w:rsidRPr="00893C68" w:rsidTr="005A40E2">
        <w:tc>
          <w:tcPr>
            <w:tcW w:w="77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Городской округ 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2606,4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2012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Воротынская средняя школа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820,4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основная школа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326,7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Михайловская средняя школа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403,6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Красногорский детский сад №9 «Вишенка»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250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Кузьмиярский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№12 «Алёнушка»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211,3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Культура и искусство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174,2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МБУК «МЦКС»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157,1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МБУК «МЦБС»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17,1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Управление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345,2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Администрация </w:t>
            </w: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326,5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Отдел развития территорий администрации </w:t>
            </w: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18,7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Предупреждение и ликвидация чрезвычайных ситуаций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Отдел развития территорий администрации </w:t>
            </w: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893C68" w:rsidRPr="00893C68" w:rsidTr="005A40E2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ЕДДС </w:t>
            </w: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35</w:t>
            </w:r>
          </w:p>
        </w:tc>
      </w:tr>
    </w:tbl>
    <w:p w:rsidR="00893C68" w:rsidRPr="00893C68" w:rsidRDefault="00893C68" w:rsidP="00893C68">
      <w:pPr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893C68" w:rsidRDefault="00893C68">
      <w:pPr>
        <w:rPr>
          <w:rFonts w:ascii="Times New Roman" w:hAnsi="Times New Roman"/>
          <w:sz w:val="28"/>
          <w:szCs w:val="28"/>
        </w:rPr>
      </w:pPr>
    </w:p>
    <w:p w:rsidR="00DE46D5" w:rsidRDefault="00DE46D5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893C68" w:rsidRDefault="00893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ПРИЛОЖЕНИЕ 3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>к постановлению администрации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городского округа Воротынский 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>Нижегородской области</w:t>
      </w:r>
    </w:p>
    <w:p w:rsidR="00893C68" w:rsidRPr="00893C68" w:rsidRDefault="00893C68" w:rsidP="00893C68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2127A6">
        <w:rPr>
          <w:rFonts w:ascii="Times New Roman" w:eastAsiaTheme="minorEastAsia" w:hAnsi="Times New Roman"/>
          <w:sz w:val="28"/>
          <w:szCs w:val="28"/>
          <w:lang w:eastAsia="ru-RU"/>
        </w:rPr>
        <w:t>19.02.2025</w:t>
      </w:r>
      <w:r w:rsidRPr="00893C68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2127A6">
        <w:rPr>
          <w:rFonts w:ascii="Times New Roman" w:eastAsiaTheme="minorEastAsia" w:hAnsi="Times New Roman"/>
          <w:sz w:val="28"/>
          <w:szCs w:val="28"/>
          <w:lang w:eastAsia="ru-RU"/>
        </w:rPr>
        <w:t xml:space="preserve"> 110</w:t>
      </w:r>
      <w:bookmarkStart w:id="0" w:name="_GoBack"/>
      <w:bookmarkEnd w:id="0"/>
    </w:p>
    <w:p w:rsidR="00893C68" w:rsidRPr="00893C68" w:rsidRDefault="00893C68" w:rsidP="00893C68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3C68" w:rsidRPr="00893C68" w:rsidRDefault="00893C68" w:rsidP="00893C68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3C68" w:rsidRPr="00893C68" w:rsidRDefault="00893C68" w:rsidP="00893C68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Лимиты</w:t>
      </w:r>
    </w:p>
    <w:p w:rsidR="00893C68" w:rsidRPr="00893C68" w:rsidRDefault="00893C68" w:rsidP="00893C68">
      <w:pPr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потребления газа, угля, дров на 2025 год</w:t>
      </w:r>
    </w:p>
    <w:p w:rsidR="00893C68" w:rsidRPr="00893C68" w:rsidRDefault="00893C68" w:rsidP="00893C68">
      <w:pPr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40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5160"/>
        <w:gridCol w:w="1560"/>
        <w:gridCol w:w="1558"/>
        <w:gridCol w:w="1560"/>
      </w:tblGrid>
      <w:tr w:rsidR="00893C68" w:rsidRPr="00893C68" w:rsidTr="005A40E2">
        <w:tc>
          <w:tcPr>
            <w:tcW w:w="57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Газ,</w:t>
            </w:r>
          </w:p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уб.м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)</w:t>
            </w:r>
          </w:p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Уголь,</w:t>
            </w:r>
          </w:p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уб.м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)</w:t>
            </w:r>
          </w:p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Дрова,</w:t>
            </w:r>
          </w:p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уб.м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893C68" w:rsidRPr="00893C68" w:rsidTr="005A40E2">
        <w:tc>
          <w:tcPr>
            <w:tcW w:w="57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Городской округ Воротынский Нижегородской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1656,7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84,8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1049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11,1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Васильсурская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rPr>
          <w:trHeight w:val="189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Белавская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основная школа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Михайловская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3,7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Семьянская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Фокинская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Отарский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№1 «Колосок»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7,4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Воротынский детский сад №2 «Светлячок»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Огнев-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Майданский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№3 «Снежинка»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Воротынский детский сад № 4 «Солнышко»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Воротынский детский сад № 5 «Родничок»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МБДОУ Воротынский детский сад № 6 «Золотой ключик»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Семьянский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№7 «Белоснежка»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Фокинский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№11 «Волжанка»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Тришкинский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детский сад №13 «Василёк»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ДДТ Воротынского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 ДО ДООЦ «Волжский берег»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МБУ ДО ДШИ 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 Воротынец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Культура и искусство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73,7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МБУК «Воротынский районный краеведческий музей»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МАУК «Воротынский РДК»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МАУК «ЦНКТ «Гармония»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МБУК «МЦБС»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38,3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«РЦКД «</w:t>
            </w:r>
            <w:proofErr w:type="spell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Семьянский</w:t>
            </w:r>
            <w:proofErr w:type="spell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МБУК «МЦКС»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98,3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73,7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ЦБУКиС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Управление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Отдел развития территорий администрации </w:t>
            </w: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городского округа </w:t>
            </w: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.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ФОК</w:t>
            </w:r>
            <w:proofErr w:type="gramEnd"/>
            <w:r w:rsidRPr="00893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«Волга»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Предупреждение и ликвидация чрезвычайных ситуаций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. </w:t>
            </w:r>
            <w:r w:rsidRPr="00893C68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93C68" w:rsidRPr="00893C68" w:rsidTr="005A40E2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Отдел развития территорий администрации </w:t>
            </w:r>
            <w:r w:rsidRPr="00893C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городского округа </w:t>
            </w: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Воротынский Нижегородской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93C6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3C68" w:rsidRPr="00893C68" w:rsidRDefault="00893C68" w:rsidP="00893C68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893C68" w:rsidRPr="00893C68" w:rsidRDefault="00893C68" w:rsidP="00893C68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3C68" w:rsidRPr="00893C68" w:rsidRDefault="00893C68" w:rsidP="00893C68">
      <w:pPr>
        <w:tabs>
          <w:tab w:val="left" w:pos="1665"/>
        </w:tabs>
        <w:spacing w:after="200" w:line="276" w:lineRule="auto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893C68">
        <w:rPr>
          <w:rFonts w:ascii="Times New Roman" w:eastAsiaTheme="minorEastAsia" w:hAnsi="Times New Roman" w:cstheme="minorBidi"/>
          <w:sz w:val="28"/>
          <w:szCs w:val="28"/>
          <w:lang w:eastAsia="ru-RU"/>
        </w:rPr>
        <w:t>____________________</w:t>
      </w:r>
    </w:p>
    <w:p w:rsidR="00893C68" w:rsidRPr="00893C68" w:rsidRDefault="00893C68" w:rsidP="00893C68">
      <w:pPr>
        <w:spacing w:after="200" w:line="276" w:lineRule="auto"/>
        <w:rPr>
          <w:rFonts w:asciiTheme="minorHAnsi" w:eastAsiaTheme="minorEastAsia" w:hAnsiTheme="minorHAnsi" w:cstheme="minorBidi"/>
          <w:lang w:eastAsia="ru-RU"/>
        </w:rPr>
      </w:pPr>
    </w:p>
    <w:p w:rsidR="00893C68" w:rsidRDefault="00893C68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sectPr w:rsidR="00893C68" w:rsidSect="00464DD4">
      <w:pgSz w:w="11906" w:h="16838"/>
      <w:pgMar w:top="45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8C" w:rsidRDefault="00FA308C" w:rsidP="00934B18">
      <w:r>
        <w:separator/>
      </w:r>
    </w:p>
  </w:endnote>
  <w:endnote w:type="continuationSeparator" w:id="0">
    <w:p w:rsidR="00FA308C" w:rsidRDefault="00FA308C" w:rsidP="0093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8C" w:rsidRDefault="00FA308C" w:rsidP="00934B18">
      <w:r>
        <w:separator/>
      </w:r>
    </w:p>
  </w:footnote>
  <w:footnote w:type="continuationSeparator" w:id="0">
    <w:p w:rsidR="00FA308C" w:rsidRDefault="00FA308C" w:rsidP="0093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45690"/>
    <w:multiLevelType w:val="hybridMultilevel"/>
    <w:tmpl w:val="4A22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29"/>
    <w:rsid w:val="0000664E"/>
    <w:rsid w:val="00016987"/>
    <w:rsid w:val="000218FD"/>
    <w:rsid w:val="00024B69"/>
    <w:rsid w:val="00035609"/>
    <w:rsid w:val="0004019F"/>
    <w:rsid w:val="000425CB"/>
    <w:rsid w:val="00053EE8"/>
    <w:rsid w:val="00054FC3"/>
    <w:rsid w:val="000639D6"/>
    <w:rsid w:val="00087163"/>
    <w:rsid w:val="00096025"/>
    <w:rsid w:val="000A3517"/>
    <w:rsid w:val="000A4656"/>
    <w:rsid w:val="000A6295"/>
    <w:rsid w:val="000E7928"/>
    <w:rsid w:val="000F47E0"/>
    <w:rsid w:val="000F4DB0"/>
    <w:rsid w:val="001146B8"/>
    <w:rsid w:val="00124C8A"/>
    <w:rsid w:val="00125D19"/>
    <w:rsid w:val="00133963"/>
    <w:rsid w:val="00141063"/>
    <w:rsid w:val="00143DBE"/>
    <w:rsid w:val="00147E6B"/>
    <w:rsid w:val="00156DE6"/>
    <w:rsid w:val="00157D3A"/>
    <w:rsid w:val="00174629"/>
    <w:rsid w:val="00182DDD"/>
    <w:rsid w:val="001A30A4"/>
    <w:rsid w:val="001B09B3"/>
    <w:rsid w:val="001C5505"/>
    <w:rsid w:val="001F4797"/>
    <w:rsid w:val="00201260"/>
    <w:rsid w:val="002026F8"/>
    <w:rsid w:val="002127A6"/>
    <w:rsid w:val="00213397"/>
    <w:rsid w:val="00223A33"/>
    <w:rsid w:val="00251CB8"/>
    <w:rsid w:val="0026431C"/>
    <w:rsid w:val="00264FE6"/>
    <w:rsid w:val="0026631F"/>
    <w:rsid w:val="00270206"/>
    <w:rsid w:val="002B0E68"/>
    <w:rsid w:val="002B1CA7"/>
    <w:rsid w:val="002D2A17"/>
    <w:rsid w:val="002D387D"/>
    <w:rsid w:val="002D5209"/>
    <w:rsid w:val="002D5A71"/>
    <w:rsid w:val="002E2FE7"/>
    <w:rsid w:val="002F6712"/>
    <w:rsid w:val="002F7B8E"/>
    <w:rsid w:val="00327497"/>
    <w:rsid w:val="00345A54"/>
    <w:rsid w:val="00346D94"/>
    <w:rsid w:val="00350DD0"/>
    <w:rsid w:val="00352872"/>
    <w:rsid w:val="003826BD"/>
    <w:rsid w:val="00387CB3"/>
    <w:rsid w:val="003B1FBD"/>
    <w:rsid w:val="003B342B"/>
    <w:rsid w:val="003E188A"/>
    <w:rsid w:val="00402A1A"/>
    <w:rsid w:val="00406FD1"/>
    <w:rsid w:val="00407EEE"/>
    <w:rsid w:val="00411C8D"/>
    <w:rsid w:val="00413327"/>
    <w:rsid w:val="00436117"/>
    <w:rsid w:val="00443BAF"/>
    <w:rsid w:val="00464DD4"/>
    <w:rsid w:val="004659E3"/>
    <w:rsid w:val="00473180"/>
    <w:rsid w:val="00481C94"/>
    <w:rsid w:val="00484C67"/>
    <w:rsid w:val="00494B86"/>
    <w:rsid w:val="004A2331"/>
    <w:rsid w:val="004A4ACC"/>
    <w:rsid w:val="004B0229"/>
    <w:rsid w:val="004B3067"/>
    <w:rsid w:val="004B3321"/>
    <w:rsid w:val="004B4D04"/>
    <w:rsid w:val="004C036B"/>
    <w:rsid w:val="004C21B9"/>
    <w:rsid w:val="004C4AD3"/>
    <w:rsid w:val="004C5EA5"/>
    <w:rsid w:val="004F1E11"/>
    <w:rsid w:val="00502CE2"/>
    <w:rsid w:val="00507B5D"/>
    <w:rsid w:val="005123A7"/>
    <w:rsid w:val="00514CED"/>
    <w:rsid w:val="00524F47"/>
    <w:rsid w:val="00532C01"/>
    <w:rsid w:val="00537AF9"/>
    <w:rsid w:val="00541C11"/>
    <w:rsid w:val="005449A8"/>
    <w:rsid w:val="0056365E"/>
    <w:rsid w:val="00572A93"/>
    <w:rsid w:val="005834A6"/>
    <w:rsid w:val="005844EE"/>
    <w:rsid w:val="005905A6"/>
    <w:rsid w:val="005968F8"/>
    <w:rsid w:val="005A1887"/>
    <w:rsid w:val="005A75D1"/>
    <w:rsid w:val="005E6373"/>
    <w:rsid w:val="005F59FC"/>
    <w:rsid w:val="00606642"/>
    <w:rsid w:val="00625943"/>
    <w:rsid w:val="00634212"/>
    <w:rsid w:val="00637046"/>
    <w:rsid w:val="00637D5A"/>
    <w:rsid w:val="0064272A"/>
    <w:rsid w:val="0065517A"/>
    <w:rsid w:val="00656302"/>
    <w:rsid w:val="006754F4"/>
    <w:rsid w:val="00684D5C"/>
    <w:rsid w:val="00685FD0"/>
    <w:rsid w:val="006A2117"/>
    <w:rsid w:val="006D42D8"/>
    <w:rsid w:val="006E2062"/>
    <w:rsid w:val="006F43AA"/>
    <w:rsid w:val="006F6C49"/>
    <w:rsid w:val="00701104"/>
    <w:rsid w:val="00723F35"/>
    <w:rsid w:val="00740281"/>
    <w:rsid w:val="00742A61"/>
    <w:rsid w:val="00744403"/>
    <w:rsid w:val="0074452B"/>
    <w:rsid w:val="00744C98"/>
    <w:rsid w:val="00747B45"/>
    <w:rsid w:val="007505E5"/>
    <w:rsid w:val="0075242D"/>
    <w:rsid w:val="007960DC"/>
    <w:rsid w:val="007B4ADC"/>
    <w:rsid w:val="007D7438"/>
    <w:rsid w:val="007E33BB"/>
    <w:rsid w:val="0080139A"/>
    <w:rsid w:val="00840CE0"/>
    <w:rsid w:val="00841E5B"/>
    <w:rsid w:val="00851F5B"/>
    <w:rsid w:val="008541E3"/>
    <w:rsid w:val="00884116"/>
    <w:rsid w:val="00893C68"/>
    <w:rsid w:val="008958E9"/>
    <w:rsid w:val="008A0234"/>
    <w:rsid w:val="008C588F"/>
    <w:rsid w:val="008C61AF"/>
    <w:rsid w:val="008D1CD7"/>
    <w:rsid w:val="008D39B5"/>
    <w:rsid w:val="008E0F4F"/>
    <w:rsid w:val="008E1C22"/>
    <w:rsid w:val="008F224A"/>
    <w:rsid w:val="008F22BF"/>
    <w:rsid w:val="00903814"/>
    <w:rsid w:val="00911DF0"/>
    <w:rsid w:val="00927A5D"/>
    <w:rsid w:val="00934B18"/>
    <w:rsid w:val="00937315"/>
    <w:rsid w:val="00940C90"/>
    <w:rsid w:val="00941A31"/>
    <w:rsid w:val="009518F5"/>
    <w:rsid w:val="00987D30"/>
    <w:rsid w:val="009A466C"/>
    <w:rsid w:val="009B5709"/>
    <w:rsid w:val="009C57E4"/>
    <w:rsid w:val="009E2702"/>
    <w:rsid w:val="00A40CD9"/>
    <w:rsid w:val="00A57414"/>
    <w:rsid w:val="00A72156"/>
    <w:rsid w:val="00A83361"/>
    <w:rsid w:val="00AA1A05"/>
    <w:rsid w:val="00AA2EA5"/>
    <w:rsid w:val="00AA388E"/>
    <w:rsid w:val="00AD2881"/>
    <w:rsid w:val="00AE73D6"/>
    <w:rsid w:val="00AF4ABB"/>
    <w:rsid w:val="00B02A17"/>
    <w:rsid w:val="00B06A2A"/>
    <w:rsid w:val="00B122B5"/>
    <w:rsid w:val="00B127EE"/>
    <w:rsid w:val="00B2017A"/>
    <w:rsid w:val="00B218D5"/>
    <w:rsid w:val="00B236C2"/>
    <w:rsid w:val="00B4033F"/>
    <w:rsid w:val="00B60EC4"/>
    <w:rsid w:val="00B617D2"/>
    <w:rsid w:val="00B75975"/>
    <w:rsid w:val="00B77A93"/>
    <w:rsid w:val="00B955F3"/>
    <w:rsid w:val="00BA2E03"/>
    <w:rsid w:val="00BA630B"/>
    <w:rsid w:val="00BA6A3A"/>
    <w:rsid w:val="00BC1636"/>
    <w:rsid w:val="00BC3CBC"/>
    <w:rsid w:val="00BC43A8"/>
    <w:rsid w:val="00BD4F0C"/>
    <w:rsid w:val="00C110CC"/>
    <w:rsid w:val="00C216A7"/>
    <w:rsid w:val="00C240BD"/>
    <w:rsid w:val="00C24CFA"/>
    <w:rsid w:val="00C253A1"/>
    <w:rsid w:val="00C2568B"/>
    <w:rsid w:val="00C301BC"/>
    <w:rsid w:val="00C42514"/>
    <w:rsid w:val="00C57C49"/>
    <w:rsid w:val="00C60B4C"/>
    <w:rsid w:val="00C80ACC"/>
    <w:rsid w:val="00C928EC"/>
    <w:rsid w:val="00C9569F"/>
    <w:rsid w:val="00CA2271"/>
    <w:rsid w:val="00CA5868"/>
    <w:rsid w:val="00CA691D"/>
    <w:rsid w:val="00CC61AC"/>
    <w:rsid w:val="00CE2983"/>
    <w:rsid w:val="00CE4AA2"/>
    <w:rsid w:val="00CF1830"/>
    <w:rsid w:val="00CF32AF"/>
    <w:rsid w:val="00CF4F2A"/>
    <w:rsid w:val="00D1447E"/>
    <w:rsid w:val="00D16806"/>
    <w:rsid w:val="00D4293B"/>
    <w:rsid w:val="00D65776"/>
    <w:rsid w:val="00D76DA1"/>
    <w:rsid w:val="00D76FE4"/>
    <w:rsid w:val="00D81A0A"/>
    <w:rsid w:val="00D84BD7"/>
    <w:rsid w:val="00D86292"/>
    <w:rsid w:val="00DC53C7"/>
    <w:rsid w:val="00DD04AC"/>
    <w:rsid w:val="00DD7E08"/>
    <w:rsid w:val="00DE46D5"/>
    <w:rsid w:val="00DE7D81"/>
    <w:rsid w:val="00E07390"/>
    <w:rsid w:val="00E07AEA"/>
    <w:rsid w:val="00E07BBD"/>
    <w:rsid w:val="00E10223"/>
    <w:rsid w:val="00E62322"/>
    <w:rsid w:val="00E8155F"/>
    <w:rsid w:val="00E82B53"/>
    <w:rsid w:val="00E85C79"/>
    <w:rsid w:val="00EA72D1"/>
    <w:rsid w:val="00EB25AA"/>
    <w:rsid w:val="00EC40A5"/>
    <w:rsid w:val="00EC5970"/>
    <w:rsid w:val="00EE1750"/>
    <w:rsid w:val="00EE2541"/>
    <w:rsid w:val="00EF5CAE"/>
    <w:rsid w:val="00F2724C"/>
    <w:rsid w:val="00F47300"/>
    <w:rsid w:val="00F658FE"/>
    <w:rsid w:val="00F74466"/>
    <w:rsid w:val="00F7653A"/>
    <w:rsid w:val="00F84B4D"/>
    <w:rsid w:val="00FA1F94"/>
    <w:rsid w:val="00FA308C"/>
    <w:rsid w:val="00FA5851"/>
    <w:rsid w:val="00FB0D55"/>
    <w:rsid w:val="00FB4B08"/>
    <w:rsid w:val="00FB541F"/>
    <w:rsid w:val="00FC07F7"/>
    <w:rsid w:val="00FC2D68"/>
    <w:rsid w:val="00FD0D84"/>
    <w:rsid w:val="00FD1026"/>
    <w:rsid w:val="00FD4FE7"/>
    <w:rsid w:val="00FE07B8"/>
    <w:rsid w:val="00FF31B7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934B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B1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34B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B18"/>
    <w:rPr>
      <w:sz w:val="22"/>
      <w:szCs w:val="22"/>
      <w:lang w:eastAsia="en-US"/>
    </w:rPr>
  </w:style>
  <w:style w:type="paragraph" w:customStyle="1" w:styleId="aa">
    <w:name w:val="Нормальный"/>
    <w:rsid w:val="00EB25A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C167-0113-4B9B-9B36-328DFFEF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7292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Транцева Екатерина Михайловна</cp:lastModifiedBy>
  <cp:revision>32</cp:revision>
  <cp:lastPrinted>2024-01-15T05:10:00Z</cp:lastPrinted>
  <dcterms:created xsi:type="dcterms:W3CDTF">2021-01-11T12:29:00Z</dcterms:created>
  <dcterms:modified xsi:type="dcterms:W3CDTF">2025-02-24T06:49:00Z</dcterms:modified>
</cp:coreProperties>
</file>